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326C7">
      <w:pPr>
        <w:spacing w:line="560" w:lineRule="exact"/>
        <w:ind w:firstLine="200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28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28"/>
          <w:lang w:val="en-US" w:eastAsia="zh-CN"/>
        </w:rPr>
        <w:t>1</w:t>
      </w:r>
    </w:p>
    <w:p w14:paraId="753DE5E8">
      <w:pPr>
        <w:keepNext w:val="0"/>
        <w:keepLines w:val="0"/>
        <w:pageBreakBefore w:val="0"/>
        <w:widowControl/>
        <w:tabs>
          <w:tab w:val="left" w:pos="360"/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参会回执</w:t>
      </w:r>
    </w:p>
    <w:p w14:paraId="6009C2DE">
      <w:pPr>
        <w:widowControl/>
        <w:tabs>
          <w:tab w:val="left" w:pos="360"/>
          <w:tab w:val="left" w:pos="540"/>
        </w:tabs>
        <w:spacing w:line="500" w:lineRule="exact"/>
        <w:jc w:val="center"/>
        <w:rPr>
          <w:rFonts w:hint="default" w:ascii="Times New Roman" w:hAnsi="Times New Roman" w:eastAsia="楷体" w:cs="Times New Roman"/>
          <w:sz w:val="32"/>
          <w:szCs w:val="28"/>
        </w:rPr>
      </w:pPr>
      <w:r>
        <w:rPr>
          <w:rFonts w:hint="default" w:ascii="Times New Roman" w:hAnsi="Times New Roman" w:eastAsia="楷体" w:cs="Times New Roman"/>
          <w:sz w:val="32"/>
          <w:szCs w:val="28"/>
        </w:rPr>
        <w:t>（以下两种方式任选一种即可）</w:t>
      </w:r>
    </w:p>
    <w:p w14:paraId="7253AA42">
      <w:pPr>
        <w:widowControl/>
        <w:tabs>
          <w:tab w:val="left" w:pos="360"/>
          <w:tab w:val="left" w:pos="540"/>
        </w:tabs>
        <w:spacing w:line="500" w:lineRule="exact"/>
        <w:jc w:val="center"/>
        <w:rPr>
          <w:rFonts w:hint="default" w:ascii="Times New Roman" w:hAnsi="Times New Roman" w:eastAsia="楷体" w:cs="Times New Roman"/>
          <w:color w:val="FF0000"/>
          <w:sz w:val="32"/>
          <w:szCs w:val="28"/>
        </w:rPr>
      </w:pPr>
    </w:p>
    <w:p w14:paraId="3C20131D">
      <w:pPr>
        <w:widowControl/>
        <w:tabs>
          <w:tab w:val="left" w:pos="360"/>
          <w:tab w:val="left" w:pos="540"/>
        </w:tabs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28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28"/>
        </w:rPr>
        <w:t>一、扫描以下二维码填写</w:t>
      </w:r>
      <w:bookmarkStart w:id="0" w:name="_GoBack"/>
      <w:bookmarkEnd w:id="0"/>
    </w:p>
    <w:p w14:paraId="32EF7AFA">
      <w:pPr>
        <w:widowControl/>
        <w:tabs>
          <w:tab w:val="left" w:pos="360"/>
          <w:tab w:val="left" w:pos="540"/>
        </w:tabs>
        <w:spacing w:line="240" w:lineRule="auto"/>
        <w:jc w:val="center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224780" cy="5956300"/>
            <wp:effectExtent l="0" t="0" r="13970" b="6350"/>
            <wp:docPr id="1" name="图片 1" descr="03aecc83ace4eaf8f6861e2e58d97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aecc83ace4eaf8f6861e2e58d975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5427"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br w:type="page"/>
      </w:r>
    </w:p>
    <w:p w14:paraId="15A15D56">
      <w:pPr>
        <w:widowControl/>
        <w:tabs>
          <w:tab w:val="left" w:pos="360"/>
          <w:tab w:val="left" w:pos="540"/>
        </w:tabs>
        <w:spacing w:line="240" w:lineRule="auto"/>
        <w:jc w:val="center"/>
        <w:rPr>
          <w:rFonts w:hint="default" w:ascii="Times New Roman" w:hAnsi="Times New Roman" w:cs="Times New Roman" w:eastAsiaTheme="minorEastAsia"/>
          <w:lang w:eastAsia="zh-CN"/>
        </w:rPr>
      </w:pPr>
    </w:p>
    <w:p w14:paraId="04CDF5F7">
      <w:pPr>
        <w:widowControl/>
        <w:tabs>
          <w:tab w:val="left" w:pos="360"/>
          <w:tab w:val="left" w:pos="540"/>
        </w:tabs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28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28"/>
        </w:rPr>
        <w:t>二、填写以下回执发送至会务组邮箱：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28"/>
        </w:rPr>
        <w:fldChar w:fldCharType="begin"/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28"/>
        </w:rPr>
        <w:instrText xml:space="preserve"> HYPERLINK "mailto:yxxkz@cpu.edu.cn" </w:instrTex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28"/>
        </w:rPr>
        <w:fldChar w:fldCharType="separate"/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28"/>
        </w:rPr>
        <w:t>yxxkz@cpu.edu.cn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28"/>
        </w:rPr>
        <w:fldChar w:fldCharType="end"/>
      </w:r>
    </w:p>
    <w:tbl>
      <w:tblPr>
        <w:tblStyle w:val="3"/>
        <w:tblW w:w="895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1418"/>
        <w:gridCol w:w="1559"/>
        <w:gridCol w:w="237"/>
        <w:gridCol w:w="1794"/>
        <w:gridCol w:w="1391"/>
      </w:tblGrid>
      <w:tr w14:paraId="4361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2009728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6399" w:type="dxa"/>
            <w:gridSpan w:val="5"/>
            <w:shd w:val="clear" w:color="auto" w:fill="auto"/>
            <w:vAlign w:val="center"/>
          </w:tcPr>
          <w:p w14:paraId="51B95734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781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3A9DE36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实验中心名称</w:t>
            </w:r>
          </w:p>
        </w:tc>
        <w:tc>
          <w:tcPr>
            <w:tcW w:w="6399" w:type="dxa"/>
            <w:gridSpan w:val="5"/>
            <w:shd w:val="clear" w:color="auto" w:fill="auto"/>
            <w:vAlign w:val="center"/>
          </w:tcPr>
          <w:p w14:paraId="5A4570EB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515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1942759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拟预定酒店名称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52ED80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8D8D91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房间数量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</w:tcPr>
          <w:p w14:paraId="5EACF31B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（）间单间（）间标间</w:t>
            </w:r>
          </w:p>
        </w:tc>
      </w:tr>
      <w:tr w14:paraId="1258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51" w:type="dxa"/>
            <w:gridSpan w:val="7"/>
            <w:shd w:val="clear" w:color="auto" w:fill="auto"/>
            <w:vAlign w:val="center"/>
          </w:tcPr>
          <w:p w14:paraId="33F25391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带队老师（行数不够请自行添加）</w:t>
            </w:r>
          </w:p>
        </w:tc>
      </w:tr>
      <w:tr w14:paraId="25DA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35" w:type="dxa"/>
            <w:shd w:val="clear" w:color="auto" w:fill="auto"/>
            <w:vAlign w:val="center"/>
          </w:tcPr>
          <w:p w14:paraId="512F2F66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605F1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237C8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3ED3266A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DA65908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25F5B2F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邮箱</w:t>
            </w:r>
          </w:p>
        </w:tc>
      </w:tr>
      <w:tr w14:paraId="230E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shd w:val="clear" w:color="auto" w:fill="auto"/>
            <w:vAlign w:val="center"/>
          </w:tcPr>
          <w:p w14:paraId="1CB77F32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D4E03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DB7D11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57748EE3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57921ACB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6CD70A1B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145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shd w:val="clear" w:color="auto" w:fill="auto"/>
            <w:vAlign w:val="center"/>
          </w:tcPr>
          <w:p w14:paraId="509F689A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9EBB0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D0B2F5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1F699102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2E5FEA31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5725BF78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D45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shd w:val="clear" w:color="auto" w:fill="auto"/>
            <w:vAlign w:val="center"/>
          </w:tcPr>
          <w:p w14:paraId="14F6DFD1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A28C7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E05BB1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2B6DDD4C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06DC38CC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3CFC48A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2DE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51" w:type="dxa"/>
            <w:gridSpan w:val="7"/>
            <w:shd w:val="clear" w:color="auto" w:fill="auto"/>
            <w:vAlign w:val="center"/>
          </w:tcPr>
          <w:p w14:paraId="252A1D47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参赛（观摩）学生（行数不够请自行添加）</w:t>
            </w:r>
          </w:p>
        </w:tc>
      </w:tr>
      <w:tr w14:paraId="3D0D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shd w:val="clear" w:color="auto" w:fill="auto"/>
            <w:vAlign w:val="center"/>
          </w:tcPr>
          <w:p w14:paraId="467EC573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9A520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A60572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0219C3DB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14:paraId="559818FF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备注参赛/观摩</w:t>
            </w:r>
          </w:p>
        </w:tc>
      </w:tr>
      <w:tr w14:paraId="53BD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shd w:val="clear" w:color="auto" w:fill="auto"/>
            <w:vAlign w:val="center"/>
          </w:tcPr>
          <w:p w14:paraId="7761FCBB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4583AE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2BBB7D"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427EF742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14:paraId="36CD5CE9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5E2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shd w:val="clear" w:color="auto" w:fill="auto"/>
            <w:vAlign w:val="center"/>
          </w:tcPr>
          <w:p w14:paraId="2FA2C5F9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63F81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1B1040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0FB030A5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14:paraId="04A64BC1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B6B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shd w:val="clear" w:color="auto" w:fill="auto"/>
            <w:vAlign w:val="center"/>
          </w:tcPr>
          <w:p w14:paraId="471E8DFA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014088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8D6CC8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6D7852E7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14:paraId="56A572DA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4E4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shd w:val="clear" w:color="auto" w:fill="auto"/>
            <w:vAlign w:val="center"/>
          </w:tcPr>
          <w:p w14:paraId="14890D9A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拟报到</w:t>
            </w:r>
          </w:p>
          <w:p w14:paraId="654A5043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22A7F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D466ED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35A63722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拟离会日期</w:t>
            </w: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14:paraId="095AFD76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EFE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shd w:val="clear" w:color="auto" w:fill="auto"/>
            <w:vAlign w:val="center"/>
          </w:tcPr>
          <w:p w14:paraId="3E455A4D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13C42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92582D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699180C1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F529EAD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8C1F583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96C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70" w:type="dxa"/>
            <w:gridSpan w:val="3"/>
            <w:shd w:val="clear" w:color="auto" w:fill="auto"/>
            <w:vAlign w:val="center"/>
          </w:tcPr>
          <w:p w14:paraId="079E9E7B"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发票抬头（开发票必填项）</w:t>
            </w:r>
          </w:p>
        </w:tc>
        <w:tc>
          <w:tcPr>
            <w:tcW w:w="4981" w:type="dxa"/>
            <w:gridSpan w:val="4"/>
            <w:shd w:val="clear" w:color="auto" w:fill="auto"/>
            <w:vAlign w:val="center"/>
          </w:tcPr>
          <w:p w14:paraId="72B6E071"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71B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70" w:type="dxa"/>
            <w:gridSpan w:val="3"/>
            <w:shd w:val="clear" w:color="auto" w:fill="auto"/>
            <w:vAlign w:val="center"/>
          </w:tcPr>
          <w:p w14:paraId="73BBD5E7"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社会信用代码（开发票必填项）</w:t>
            </w:r>
          </w:p>
        </w:tc>
        <w:tc>
          <w:tcPr>
            <w:tcW w:w="4981" w:type="dxa"/>
            <w:gridSpan w:val="4"/>
            <w:shd w:val="clear" w:color="auto" w:fill="auto"/>
            <w:vAlign w:val="center"/>
          </w:tcPr>
          <w:p w14:paraId="43752619"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 w14:paraId="122DF218">
      <w:pPr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br w:type="page"/>
      </w:r>
    </w:p>
    <w:p w14:paraId="14321A6A">
      <w:pPr>
        <w:spacing w:line="560" w:lineRule="exact"/>
        <w:ind w:firstLine="200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28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28"/>
          <w:lang w:val="en-US" w:eastAsia="zh-CN"/>
        </w:rPr>
        <w:t>2</w:t>
      </w:r>
    </w:p>
    <w:p w14:paraId="23788509">
      <w:pPr>
        <w:widowControl/>
        <w:numPr>
          <w:ilvl w:val="0"/>
          <w:numId w:val="0"/>
        </w:numPr>
        <w:tabs>
          <w:tab w:val="left" w:pos="360"/>
          <w:tab w:val="left" w:pos="540"/>
        </w:tabs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0"/>
          <w:lang w:val="en-US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0"/>
          <w:lang w:val="en-US" w:eastAsia="zh-CN"/>
        </w:rPr>
        <w:t>报到、活动地点及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0"/>
          <w:lang w:val="en-US" w:eastAsia="zh-CN"/>
        </w:rPr>
        <w:t>交通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0"/>
          <w:lang w:val="en-US" w:eastAsia="zh-CN"/>
        </w:rPr>
        <w:t>指引</w:t>
      </w:r>
    </w:p>
    <w:p w14:paraId="47D149C5">
      <w:pPr>
        <w:keepNext w:val="0"/>
        <w:keepLines w:val="0"/>
        <w:pageBreakBefore w:val="0"/>
        <w:widowControl/>
        <w:tabs>
          <w:tab w:val="left" w:pos="360"/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</w:pPr>
    </w:p>
    <w:p w14:paraId="7D1BE384">
      <w:pPr>
        <w:widowControl/>
        <w:tabs>
          <w:tab w:val="left" w:pos="360"/>
          <w:tab w:val="left" w:pos="540"/>
        </w:tabs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0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0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0"/>
        </w:rPr>
        <w:t>、报到地点和活动地点</w:t>
      </w:r>
    </w:p>
    <w:p w14:paraId="2D3F34CA">
      <w:pPr>
        <w:keepNext w:val="0"/>
        <w:keepLines w:val="0"/>
        <w:pageBreakBefore w:val="0"/>
        <w:widowControl/>
        <w:tabs>
          <w:tab w:val="left" w:pos="360"/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报到地点为各参赛队伍入住酒店。报到酒店由会务组统一预订安排，若入住酒店过于集中导致房间不够，会务组将进行调整。为便于会务安排，请各校尽快填写会议回执，并选择入住酒店（如需拼房，请在回执中注明）。</w:t>
      </w:r>
    </w:p>
    <w:p w14:paraId="53C91645">
      <w:pPr>
        <w:keepNext w:val="0"/>
        <w:keepLines w:val="0"/>
        <w:pageBreakBefore w:val="0"/>
        <w:widowControl/>
        <w:tabs>
          <w:tab w:val="left" w:pos="360"/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活动地点：中国药科大学江宁校区，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地址：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南京市江宁区龙眠大道639号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 w14:paraId="3C7981B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表1：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住宿酒店地址及联系电话</w:t>
      </w:r>
    </w:p>
    <w:tbl>
      <w:tblPr>
        <w:tblStyle w:val="3"/>
        <w:tblW w:w="9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3705"/>
        <w:gridCol w:w="1612"/>
        <w:gridCol w:w="1018"/>
        <w:gridCol w:w="843"/>
      </w:tblGrid>
      <w:tr w14:paraId="552F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地址及联系方式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标间</w:t>
            </w:r>
          </w:p>
          <w:p w14:paraId="29BD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大床</w:t>
            </w:r>
          </w:p>
          <w:p w14:paraId="44E8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4DD4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南京鲁能美高梅美荟</w:t>
            </w:r>
          </w:p>
          <w:p w14:paraId="4A16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南京市江宁区格致西路99号，</w:t>
            </w:r>
          </w:p>
          <w:p w14:paraId="2C3B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电话：025-51186999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380元</w:t>
            </w:r>
          </w:p>
          <w:p w14:paraId="36CD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（单早）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14D4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南京海院世纪缘国际</w:t>
            </w:r>
          </w:p>
          <w:p w14:paraId="17F7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邮轮酒店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南京市江宁区大学城格致路309号，电话：025-52691818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339元</w:t>
            </w:r>
          </w:p>
          <w:p w14:paraId="106B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（含早）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EEB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南京荟枫酒店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南京市江宁区天元东路288号景枫大厦2号楼，</w:t>
            </w:r>
          </w:p>
          <w:p w14:paraId="3D53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电话：025-52160288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238元大床</w:t>
            </w:r>
          </w:p>
          <w:p w14:paraId="3A94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（单早）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7717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F653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143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288元标间</w:t>
            </w:r>
          </w:p>
          <w:p w14:paraId="55BD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（双早）</w:t>
            </w: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20E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E96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CB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南京K Hotel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南京市江宁区天元东路288号，</w:t>
            </w:r>
          </w:p>
          <w:p w14:paraId="7E63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电话：025-52165688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238元大床</w:t>
            </w:r>
          </w:p>
          <w:p w14:paraId="3AD3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（单早）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5D725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288元标间</w:t>
            </w:r>
          </w:p>
          <w:p w14:paraId="6EF9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（双早）</w:t>
            </w:r>
          </w:p>
        </w:tc>
        <w:tc>
          <w:tcPr>
            <w:tcW w:w="10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423F8BE">
      <w:pPr>
        <w:widowControl/>
        <w:tabs>
          <w:tab w:val="left" w:pos="360"/>
          <w:tab w:val="left" w:pos="540"/>
        </w:tabs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</w:pPr>
    </w:p>
    <w:p w14:paraId="17AE87D2">
      <w:pPr>
        <w:keepNext w:val="0"/>
        <w:keepLines w:val="0"/>
        <w:pageBreakBefore w:val="0"/>
        <w:widowControl/>
        <w:tabs>
          <w:tab w:val="left" w:pos="360"/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>二、交通指引</w:t>
      </w:r>
    </w:p>
    <w:p w14:paraId="1A933559">
      <w:pPr>
        <w:widowControl/>
        <w:tabs>
          <w:tab w:val="left" w:pos="360"/>
          <w:tab w:val="left" w:pos="540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南京站-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南京鲁能美高梅美荟酒店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：</w:t>
      </w:r>
    </w:p>
    <w:p w14:paraId="39B3AC28">
      <w:pPr>
        <w:widowControl/>
        <w:tabs>
          <w:tab w:val="left" w:pos="360"/>
          <w:tab w:val="left" w:pos="540"/>
        </w:tabs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可乘坐地铁1号线（中国药科大学方向）至南京交院（1号口出）。</w:t>
      </w:r>
    </w:p>
    <w:p w14:paraId="1C85FD06">
      <w:pPr>
        <w:widowControl/>
        <w:tabs>
          <w:tab w:val="left" w:pos="360"/>
          <w:tab w:val="left" w:pos="540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南京站-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南京海院世纪缘国际邮轮酒店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：</w:t>
      </w:r>
    </w:p>
    <w:p w14:paraId="5148B604">
      <w:pPr>
        <w:widowControl/>
        <w:tabs>
          <w:tab w:val="left" w:pos="360"/>
          <w:tab w:val="left" w:pos="540"/>
        </w:tabs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可乘坐地铁1号线（中国药科大学方向）至南京交院站（1号口出）。</w:t>
      </w:r>
    </w:p>
    <w:p w14:paraId="229E297F">
      <w:pPr>
        <w:widowControl/>
        <w:tabs>
          <w:tab w:val="left" w:pos="360"/>
          <w:tab w:val="left" w:pos="540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南京站-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南京荟枫酒店、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南京K Hotel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：</w:t>
      </w:r>
    </w:p>
    <w:p w14:paraId="04889E82">
      <w:pPr>
        <w:widowControl/>
        <w:tabs>
          <w:tab w:val="left" w:pos="360"/>
          <w:tab w:val="left" w:pos="540"/>
        </w:tabs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可乘坐地铁1号线（中国药科大学方向）至天印大道站（2号口出）。</w:t>
      </w:r>
    </w:p>
    <w:p w14:paraId="2D8CC68C">
      <w:pPr>
        <w:widowControl/>
        <w:tabs>
          <w:tab w:val="left" w:pos="360"/>
          <w:tab w:val="left" w:pos="540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南京南站-南京鲁能美高梅美荟酒店：</w:t>
      </w:r>
    </w:p>
    <w:p w14:paraId="5CEBCD3B">
      <w:pPr>
        <w:widowControl/>
        <w:tabs>
          <w:tab w:val="left" w:pos="360"/>
          <w:tab w:val="left" w:pos="540"/>
        </w:tabs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可乘坐地铁1号线（中国药科大学方向）至南京交院（1号口出）。</w:t>
      </w:r>
    </w:p>
    <w:p w14:paraId="717D7F9C">
      <w:pPr>
        <w:widowControl/>
        <w:tabs>
          <w:tab w:val="left" w:pos="360"/>
          <w:tab w:val="left" w:pos="540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南京南站-南京海院世纪缘国际邮轮酒店：</w:t>
      </w:r>
    </w:p>
    <w:p w14:paraId="1CED69F1">
      <w:pPr>
        <w:widowControl/>
        <w:tabs>
          <w:tab w:val="left" w:pos="360"/>
          <w:tab w:val="left" w:pos="540"/>
        </w:tabs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可乘坐地铁1号线（中国药科大学方向）至南京交院站（1号口出）。</w:t>
      </w:r>
    </w:p>
    <w:p w14:paraId="5876F284">
      <w:pPr>
        <w:widowControl/>
        <w:tabs>
          <w:tab w:val="left" w:pos="360"/>
          <w:tab w:val="left" w:pos="540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南京南站-南京荟枫酒店、南京K Hotel：</w:t>
      </w:r>
    </w:p>
    <w:p w14:paraId="1410EF47">
      <w:pPr>
        <w:widowControl/>
        <w:tabs>
          <w:tab w:val="left" w:pos="360"/>
          <w:tab w:val="left" w:pos="540"/>
        </w:tabs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可乘坐地铁1号线（中国药科大学方向）至天印大道站（2号口出）。</w:t>
      </w:r>
    </w:p>
    <w:p w14:paraId="6D85F6D2">
      <w:pPr>
        <w:widowControl/>
        <w:tabs>
          <w:tab w:val="left" w:pos="360"/>
          <w:tab w:val="left" w:pos="540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南京禄口机场-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南京鲁能美高梅美荟酒店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：</w:t>
      </w:r>
    </w:p>
    <w:p w14:paraId="52C74440">
      <w:pPr>
        <w:widowControl/>
        <w:tabs>
          <w:tab w:val="left" w:pos="360"/>
          <w:tab w:val="left" w:pos="540"/>
        </w:tabs>
        <w:spacing w:line="560" w:lineRule="exact"/>
        <w:ind w:firstLine="640" w:firstLineChars="200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可在禄口机场（东南入口）乘坐地铁S1号线（机场线）（往南京南站方向）至吉印大道地铁站，站内换乘地铁5号线（方家营方向）至竹山路地铁口，换乘地铁1号线（中国药科大学方向），至南京交院（1号口出）。</w:t>
      </w:r>
    </w:p>
    <w:p w14:paraId="62E3FE35">
      <w:pPr>
        <w:widowControl/>
        <w:tabs>
          <w:tab w:val="left" w:pos="360"/>
          <w:tab w:val="left" w:pos="540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南京禄口机场-南京海院世纪缘国际邮轮酒店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：</w:t>
      </w:r>
    </w:p>
    <w:p w14:paraId="67230506">
      <w:pPr>
        <w:widowControl/>
        <w:tabs>
          <w:tab w:val="left" w:pos="360"/>
          <w:tab w:val="left" w:pos="540"/>
        </w:tabs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可在禄口机场（东南入口）乘坐地铁S1号线（机场线）（往南京南站方向）至吉印大道地铁站，站内换乘地铁5号线（方家营方向）至竹山路地铁口，换乘地铁1号线（中国药科大学方向），至南京交院（1号口出）。</w:t>
      </w:r>
    </w:p>
    <w:p w14:paraId="2461F61A">
      <w:pPr>
        <w:widowControl/>
        <w:tabs>
          <w:tab w:val="left" w:pos="360"/>
          <w:tab w:val="left" w:pos="540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南京禄口机场-南京荟枫酒店、南京K Hotel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：</w:t>
      </w:r>
    </w:p>
    <w:p w14:paraId="5CDAEFB5">
      <w:pPr>
        <w:widowControl/>
        <w:tabs>
          <w:tab w:val="left" w:pos="360"/>
          <w:tab w:val="left" w:pos="540"/>
        </w:tabs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可在禄口机场（东南入口）乘坐地铁S1号线（机场线）（往南京南站方向）至吉印大道地铁站，站内换乘地铁5号线（方家营方向）至竹山路地铁口，换乘地铁1号线（中国药科大学方向），至天印大道（2号口出）。</w:t>
      </w:r>
    </w:p>
    <w:p w14:paraId="207A850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F4DCD"/>
    <w:rsid w:val="53D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2025-09-30T06:36:00Z</dcterms:created>
  <dc:creator>admin</dc:creator>
  <cp:lastModifiedBy>admin</cp:lastModifiedBy>
  <dcterms:modified xsi:type="dcterms:W3CDTF">2025-09-30T06:37:06Z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75055993C8CF4716A7C92F65A57F907E_11</vt:lpwstr>
  </property>
  <property fmtid="{D5CDD505-2E9C-101B-9397-08002B2CF9AE}" pid="4" name="KSOTemplateDocerSaveRecord">
    <vt:lpwstr>eyJoZGlkIjoiYmMyODgwYTk2ZTZmYmNlZDY3NWEwMGJmNGZiYmZhYTEiLCJ1c2VySWQiOiIyNTE1MTU5MSJ9</vt:lpwstr>
  </property>
</Properties>
</file>